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2" w:rsidRDefault="00585C54">
      <w:r>
        <w:t>Lesson 8</w:t>
      </w:r>
    </w:p>
    <w:p w:rsidR="00585C54" w:rsidRDefault="00585C54">
      <w:r>
        <w:t>The goal of this lesson is to demonstrate how</w:t>
      </w:r>
      <w:r w:rsidR="00912F6E">
        <w:t xml:space="preserve"> to calculate </w:t>
      </w:r>
      <w:r w:rsidR="00B0190C">
        <w:t xml:space="preserve">a </w:t>
      </w:r>
      <w:r>
        <w:t>Relative Risk</w:t>
      </w:r>
      <w:r w:rsidR="00B0190C">
        <w:t xml:space="preserve"> or an Odds Ratio</w:t>
      </w:r>
      <w:r>
        <w:t xml:space="preserve"> in SPSS</w:t>
      </w:r>
    </w:p>
    <w:p w:rsidR="00C45615" w:rsidRDefault="00C45615" w:rsidP="00C45615">
      <w:r>
        <w:t xml:space="preserve">To begin, import the dataset from lesson 1 and create a new variable called </w:t>
      </w:r>
      <w:proofErr w:type="spellStart"/>
      <w:r w:rsidRPr="00585C54">
        <w:rPr>
          <w:i/>
        </w:rPr>
        <w:t>NYHA_grouped</w:t>
      </w:r>
      <w:proofErr w:type="spellEnd"/>
      <w:r>
        <w:t xml:space="preserve"> that is equal to 1 when NYHA class is 3 or 4 and is equal to 2 when NYHA class is 1 or 2 (go back to lesson 2 for a reminder if you are having trouble with this).  The group with the high NYHA class has the most severe heart disease.  By coding the group with the high NYHA scores a one and the healthier group a two you are telling SPSS to put the group with severe heart disease in the first column of your two by two </w:t>
      </w:r>
      <w:proofErr w:type="gramStart"/>
      <w:r>
        <w:t>table</w:t>
      </w:r>
      <w:proofErr w:type="gramEnd"/>
      <w:r>
        <w:t xml:space="preserve"> which is where the disease outcome should be.  </w:t>
      </w:r>
      <w:proofErr w:type="spellStart"/>
      <w:r w:rsidR="00B0190C" w:rsidRPr="00B0190C">
        <w:rPr>
          <w:i/>
        </w:rPr>
        <w:t>NYHA_</w:t>
      </w:r>
      <w:proofErr w:type="gramStart"/>
      <w:r w:rsidR="00B0190C" w:rsidRPr="00B0190C">
        <w:rPr>
          <w:i/>
        </w:rPr>
        <w:t>grouped</w:t>
      </w:r>
      <w:proofErr w:type="spellEnd"/>
      <w:r w:rsidR="00B0190C">
        <w:t xml:space="preserve">  </w:t>
      </w:r>
      <w:r>
        <w:t>will</w:t>
      </w:r>
      <w:proofErr w:type="gramEnd"/>
      <w:r>
        <w:t xml:space="preserve"> represent whether each respondent is categorized as having a high </w:t>
      </w:r>
      <w:r w:rsidR="00B0190C">
        <w:t xml:space="preserve">(1) </w:t>
      </w:r>
      <w:r>
        <w:t>or low NYHA class</w:t>
      </w:r>
      <w:r w:rsidR="00B0190C">
        <w:t xml:space="preserve"> (2) </w:t>
      </w:r>
      <w:r>
        <w:t xml:space="preserve"> which is the disease outcome of interest.  We are interested in examining whether gender (the exposure of interest) is associated with the risk of having a high NYHA class, or if the number of cases of a high NYHA is </w:t>
      </w:r>
      <w:r w:rsidR="004C15AC">
        <w:t xml:space="preserve">significantly different for women compared to </w:t>
      </w:r>
      <w:r>
        <w:t>men in a sample of individuals with heart disease.</w:t>
      </w:r>
    </w:p>
    <w:p w:rsidR="00585C54" w:rsidRPr="00585C54" w:rsidRDefault="00585C54">
      <w:r>
        <w:t xml:space="preserve">To start, point your mouse to </w:t>
      </w:r>
      <w:r>
        <w:rPr>
          <w:i/>
        </w:rPr>
        <w:t>Analyze</w:t>
      </w:r>
      <w:r>
        <w:sym w:font="Wingdings" w:char="F0E0"/>
      </w:r>
      <w:r>
        <w:rPr>
          <w:i/>
        </w:rPr>
        <w:t>Descriptive Statistics</w:t>
      </w:r>
      <w:r>
        <w:t xml:space="preserve"> and click on </w:t>
      </w:r>
      <w:r>
        <w:rPr>
          <w:i/>
        </w:rPr>
        <w:t>Crosstabs</w:t>
      </w:r>
      <w:r>
        <w:t>, just like we did for doing a Chi-Square Test, as pictured here:</w:t>
      </w:r>
    </w:p>
    <w:p w:rsidR="00585C54" w:rsidRDefault="00585C54" w:rsidP="00585C54">
      <w:pPr>
        <w:jc w:val="center"/>
      </w:pPr>
      <w:r>
        <w:rPr>
          <w:noProof/>
        </w:rPr>
        <w:drawing>
          <wp:inline distT="0" distB="0" distL="0" distR="0">
            <wp:extent cx="2762250" cy="1213474"/>
            <wp:effectExtent l="19050" t="0" r="0" b="0"/>
            <wp:docPr id="1" name="Picture 0" descr="crosstab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sstab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21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58F" w:rsidRDefault="0004158F" w:rsidP="0004158F">
      <w:r>
        <w:t>That should bring up the next dialog as pictured here:</w:t>
      </w:r>
    </w:p>
    <w:p w:rsidR="00585C54" w:rsidRDefault="004F223C" w:rsidP="0004158F">
      <w:pPr>
        <w:jc w:val="center"/>
      </w:pPr>
      <w:r>
        <w:rPr>
          <w:noProof/>
        </w:rPr>
        <w:drawing>
          <wp:inline distT="0" distB="0" distL="0" distR="0">
            <wp:extent cx="3587038" cy="3076575"/>
            <wp:effectExtent l="19050" t="0" r="0" b="0"/>
            <wp:docPr id="2" name="Picture 1" descr="crosstab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sstab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8379" cy="307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58F" w:rsidRPr="0004158F" w:rsidRDefault="0004158F" w:rsidP="0004158F">
      <w:r>
        <w:lastRenderedPageBreak/>
        <w:t xml:space="preserve">Since we’re interested in examining </w:t>
      </w:r>
      <w:r w:rsidR="00037D58">
        <w:t xml:space="preserve">how gender relates  to the </w:t>
      </w:r>
      <w:proofErr w:type="spellStart"/>
      <w:r>
        <w:rPr>
          <w:i/>
        </w:rPr>
        <w:t>NYHA_</w:t>
      </w:r>
      <w:r w:rsidR="00CE4392">
        <w:rPr>
          <w:i/>
        </w:rPr>
        <w:t>grou</w:t>
      </w:r>
      <w:r w:rsidR="00037D58">
        <w:rPr>
          <w:i/>
        </w:rPr>
        <w:t>p</w:t>
      </w:r>
      <w:proofErr w:type="spellEnd"/>
      <w:r>
        <w:t xml:space="preserve">, </w:t>
      </w:r>
      <w:r w:rsidR="00717B95">
        <w:t xml:space="preserve">move the </w:t>
      </w:r>
      <w:r w:rsidR="00037D58">
        <w:rPr>
          <w:i/>
        </w:rPr>
        <w:t xml:space="preserve">gender </w:t>
      </w:r>
      <w:r w:rsidR="00037D58" w:rsidRPr="00037D58">
        <w:t xml:space="preserve">variable to the Rows box </w:t>
      </w:r>
      <w:r w:rsidR="00037D58">
        <w:t xml:space="preserve">(exposures are usually listed in the rows) </w:t>
      </w:r>
      <w:r w:rsidR="00037D58" w:rsidRPr="00037D58">
        <w:t>and the</w:t>
      </w:r>
      <w:r w:rsidR="00037D58">
        <w:rPr>
          <w:i/>
        </w:rPr>
        <w:t xml:space="preserve"> </w:t>
      </w:r>
      <w:proofErr w:type="spellStart"/>
      <w:r w:rsidR="00717B95">
        <w:rPr>
          <w:i/>
        </w:rPr>
        <w:t>NYHA_grouped</w:t>
      </w:r>
      <w:proofErr w:type="spellEnd"/>
      <w:r w:rsidR="00717B95">
        <w:t xml:space="preserve"> variable to the </w:t>
      </w:r>
      <w:r w:rsidR="004F223C">
        <w:rPr>
          <w:i/>
        </w:rPr>
        <w:t>Column</w:t>
      </w:r>
      <w:r w:rsidR="00717B95">
        <w:t xml:space="preserve"> box</w:t>
      </w:r>
      <w:r w:rsidR="00037D58">
        <w:t xml:space="preserve"> (outcomes or disease are usually listed in the columns)</w:t>
      </w:r>
      <w:r>
        <w:t xml:space="preserve">, as shown above.  Then click on the </w:t>
      </w:r>
      <w:r>
        <w:rPr>
          <w:i/>
        </w:rPr>
        <w:t>Statistics</w:t>
      </w:r>
      <w:r>
        <w:t xml:space="preserve"> button.  This will bring up the following dialog box:</w:t>
      </w:r>
    </w:p>
    <w:p w:rsidR="0004158F" w:rsidRDefault="0004158F" w:rsidP="0004158F">
      <w:pPr>
        <w:jc w:val="center"/>
      </w:pPr>
      <w:r>
        <w:rPr>
          <w:noProof/>
        </w:rPr>
        <w:drawing>
          <wp:inline distT="0" distB="0" distL="0" distR="0">
            <wp:extent cx="2590800" cy="3098276"/>
            <wp:effectExtent l="19050" t="0" r="0" b="0"/>
            <wp:docPr id="4" name="Picture 3" descr="crosstabs_statisti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sstabs_statistic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3098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223C" w:rsidRPr="004F223C" w:rsidRDefault="0004158F" w:rsidP="00744DC1">
      <w:r>
        <w:t xml:space="preserve">You should recognize this dialog box because we used it when we requested a chi-square test in Lesson 4.  This time, make sure the </w:t>
      </w:r>
      <w:r>
        <w:rPr>
          <w:i/>
        </w:rPr>
        <w:t>Risk</w:t>
      </w:r>
      <w:r>
        <w:t xml:space="preserve"> checkbox is checked and then hit the </w:t>
      </w:r>
      <w:r>
        <w:rPr>
          <w:i/>
        </w:rPr>
        <w:t>Continue</w:t>
      </w:r>
      <w:r>
        <w:t xml:space="preserve"> button.  This should make SPSS output the following table</w:t>
      </w:r>
      <w:r w:rsidR="00717B95">
        <w:t>s</w:t>
      </w:r>
      <w:r>
        <w:t>:</w:t>
      </w:r>
    </w:p>
    <w:tbl>
      <w:tblPr>
        <w:tblW w:w="467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5"/>
        <w:gridCol w:w="734"/>
        <w:gridCol w:w="1020"/>
        <w:gridCol w:w="1019"/>
        <w:gridCol w:w="1020"/>
      </w:tblGrid>
      <w:tr w:rsidR="00214E04" w:rsidRPr="00462761" w:rsidTr="00D2672C">
        <w:trPr>
          <w:cantSplit/>
          <w:tblHeader/>
          <w:jc w:val="center"/>
        </w:trPr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gender * </w:t>
            </w:r>
            <w:proofErr w:type="spellStart"/>
            <w:r w:rsidRPr="00462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NYHA_grouped</w:t>
            </w:r>
            <w:proofErr w:type="spellEnd"/>
            <w:r w:rsidRPr="00462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62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Crosstabulation</w:t>
            </w:r>
            <w:proofErr w:type="spellEnd"/>
          </w:p>
        </w:tc>
      </w:tr>
      <w:tr w:rsidR="00214E04" w:rsidRPr="00462761" w:rsidTr="00D2672C">
        <w:trPr>
          <w:cantSplit/>
          <w:tblHeader/>
          <w:jc w:val="center"/>
        </w:trPr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</w:tr>
      <w:tr w:rsidR="00214E04" w:rsidRPr="00462761" w:rsidTr="00D2672C">
        <w:trPr>
          <w:cantSplit/>
          <w:tblHeader/>
          <w:jc w:val="center"/>
        </w:trPr>
        <w:tc>
          <w:tcPr>
            <w:tcW w:w="161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NYHA_grouped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214E04" w:rsidRPr="00462761" w:rsidTr="00D2672C">
        <w:trPr>
          <w:cantSplit/>
          <w:tblHeader/>
          <w:jc w:val="center"/>
        </w:trPr>
        <w:tc>
          <w:tcPr>
            <w:tcW w:w="161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01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102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E04" w:rsidRPr="00462761" w:rsidTr="00D2672C">
        <w:trPr>
          <w:cantSplit/>
          <w:tblHeader/>
          <w:jc w:val="center"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gender</w:t>
            </w:r>
          </w:p>
        </w:tc>
        <w:tc>
          <w:tcPr>
            <w:tcW w:w="73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2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2535</w:t>
            </w:r>
          </w:p>
        </w:tc>
        <w:tc>
          <w:tcPr>
            <w:tcW w:w="101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2461</w:t>
            </w:r>
          </w:p>
        </w:tc>
        <w:tc>
          <w:tcPr>
            <w:tcW w:w="102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4996</w:t>
            </w:r>
          </w:p>
        </w:tc>
      </w:tr>
      <w:tr w:rsidR="00214E04" w:rsidRPr="00462761" w:rsidTr="00D2672C">
        <w:trPr>
          <w:cantSplit/>
          <w:tblHeader/>
          <w:jc w:val="center"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02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2519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2485</w:t>
            </w:r>
          </w:p>
        </w:tc>
        <w:tc>
          <w:tcPr>
            <w:tcW w:w="102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5004</w:t>
            </w:r>
          </w:p>
        </w:tc>
      </w:tr>
      <w:tr w:rsidR="00214E04" w:rsidRPr="00462761" w:rsidTr="00D2672C">
        <w:trPr>
          <w:cantSplit/>
          <w:jc w:val="center"/>
        </w:trPr>
        <w:tc>
          <w:tcPr>
            <w:tcW w:w="1619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2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5054</w:t>
            </w:r>
          </w:p>
        </w:tc>
        <w:tc>
          <w:tcPr>
            <w:tcW w:w="101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4946</w:t>
            </w:r>
          </w:p>
        </w:tc>
        <w:tc>
          <w:tcPr>
            <w:tcW w:w="102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10000</w:t>
            </w:r>
          </w:p>
        </w:tc>
      </w:tr>
    </w:tbl>
    <w:p w:rsidR="00744DC1" w:rsidRDefault="00744DC1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392" w:rsidRDefault="00CE4392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392" w:rsidRDefault="00CE4392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392" w:rsidRDefault="00CE4392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Review question</w:t>
      </w:r>
      <w:r w:rsidR="00B0190C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E4392" w:rsidRDefault="00CE4392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  Looking at the above tab</w:t>
      </w:r>
      <w:r w:rsidR="00037D58">
        <w:rPr>
          <w:rFonts w:ascii="Times New Roman" w:hAnsi="Times New Roman" w:cs="Times New Roman"/>
          <w:sz w:val="24"/>
          <w:szCs w:val="24"/>
        </w:rPr>
        <w:t>le</w:t>
      </w:r>
      <w:r w:rsidR="00B0190C">
        <w:rPr>
          <w:rFonts w:ascii="Times New Roman" w:hAnsi="Times New Roman" w:cs="Times New Roman"/>
          <w:sz w:val="24"/>
          <w:szCs w:val="24"/>
        </w:rPr>
        <w:t>.   W</w:t>
      </w:r>
      <w:r w:rsidR="00037D58">
        <w:rPr>
          <w:rFonts w:ascii="Times New Roman" w:hAnsi="Times New Roman" w:cs="Times New Roman"/>
          <w:sz w:val="24"/>
          <w:szCs w:val="24"/>
        </w:rPr>
        <w:t>hich gender is the “unexposed” group or referent group?</w:t>
      </w:r>
    </w:p>
    <w:p w:rsidR="00037D58" w:rsidRDefault="00037D58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392" w:rsidRDefault="00CE4392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392" w:rsidRDefault="00037D58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2.)  </w:t>
      </w:r>
      <w:r w:rsidR="00CE4392">
        <w:rPr>
          <w:rFonts w:ascii="Times New Roman" w:hAnsi="Times New Roman" w:cs="Times New Roman"/>
          <w:sz w:val="24"/>
          <w:szCs w:val="24"/>
        </w:rPr>
        <w:t>Using the above 2x2 t</w:t>
      </w:r>
      <w:r>
        <w:rPr>
          <w:rFonts w:ascii="Times New Roman" w:hAnsi="Times New Roman" w:cs="Times New Roman"/>
          <w:sz w:val="24"/>
          <w:szCs w:val="24"/>
        </w:rPr>
        <w:t>able calculate the appropriate R</w:t>
      </w:r>
      <w:r w:rsidR="00CE4392">
        <w:rPr>
          <w:rFonts w:ascii="Times New Roman" w:hAnsi="Times New Roman" w:cs="Times New Roman"/>
          <w:sz w:val="24"/>
          <w:szCs w:val="24"/>
        </w:rPr>
        <w:t>R</w:t>
      </w:r>
      <w:r w:rsidR="004C15AC">
        <w:rPr>
          <w:rFonts w:ascii="Times New Roman" w:hAnsi="Times New Roman" w:cs="Times New Roman"/>
          <w:sz w:val="24"/>
          <w:szCs w:val="24"/>
        </w:rPr>
        <w:t xml:space="preserve"> of developing severe heart disease (NYHA</w:t>
      </w:r>
      <w:r>
        <w:rPr>
          <w:rFonts w:ascii="Times New Roman" w:hAnsi="Times New Roman" w:cs="Times New Roman"/>
          <w:sz w:val="24"/>
          <w:szCs w:val="24"/>
        </w:rPr>
        <w:t xml:space="preserve"> group one</w:t>
      </w:r>
      <w:r w:rsidR="004C15AC">
        <w:rPr>
          <w:rFonts w:ascii="Times New Roman" w:hAnsi="Times New Roman" w:cs="Times New Roman"/>
          <w:sz w:val="24"/>
          <w:szCs w:val="24"/>
        </w:rPr>
        <w:t>)</w:t>
      </w:r>
      <w:r w:rsidR="00CE4392">
        <w:rPr>
          <w:rFonts w:ascii="Times New Roman" w:hAnsi="Times New Roman" w:cs="Times New Roman"/>
          <w:sz w:val="24"/>
          <w:szCs w:val="24"/>
        </w:rPr>
        <w:t xml:space="preserve"> f</w:t>
      </w:r>
      <w:r w:rsidR="004C15AC">
        <w:rPr>
          <w:rFonts w:ascii="Times New Roman" w:hAnsi="Times New Roman" w:cs="Times New Roman"/>
          <w:sz w:val="24"/>
          <w:szCs w:val="24"/>
        </w:rPr>
        <w:t>or women compared to men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A1DBD" w:rsidRDefault="00DA1DBD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DBD" w:rsidRDefault="00DA1DBD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3.)  What kind of data must you have to calculate the RR?</w:t>
      </w:r>
    </w:p>
    <w:p w:rsidR="00DA1DBD" w:rsidRDefault="00DA1DBD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DBD" w:rsidRDefault="00DA1DBD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4.)  Give an example of a study design that will produce the type of data you must have to calculate a RR.</w:t>
      </w:r>
    </w:p>
    <w:p w:rsidR="00DA1DBD" w:rsidRDefault="00DA1DBD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DBD" w:rsidRDefault="00DA1DBD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5.)  If the information you have in the above 2x2 table is from a case control study what would you calculate to estimate the RR?  Please do so.</w:t>
      </w:r>
    </w:p>
    <w:p w:rsidR="00DA1DBD" w:rsidRDefault="00DA1DBD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DBD" w:rsidRDefault="00DA1DBD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DBD" w:rsidRDefault="00DA1DBD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 look at the second table SPSS gives you as output from this data.</w:t>
      </w:r>
    </w:p>
    <w:p w:rsidR="00CE4392" w:rsidRPr="00744DC1" w:rsidRDefault="00CE4392" w:rsidP="00744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25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07"/>
        <w:gridCol w:w="1019"/>
        <w:gridCol w:w="1166"/>
        <w:gridCol w:w="1167"/>
      </w:tblGrid>
      <w:tr w:rsidR="00214E04" w:rsidRPr="00462761" w:rsidTr="00D2672C">
        <w:trPr>
          <w:cantSplit/>
          <w:tblHeader/>
          <w:jc w:val="center"/>
        </w:trPr>
        <w:tc>
          <w:tcPr>
            <w:tcW w:w="6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Risk Estimate</w:t>
            </w:r>
          </w:p>
        </w:tc>
      </w:tr>
      <w:tr w:rsidR="00214E04" w:rsidRPr="00462761" w:rsidTr="00D2672C">
        <w:trPr>
          <w:cantSplit/>
          <w:tblHeader/>
          <w:jc w:val="center"/>
        </w:trPr>
        <w:tc>
          <w:tcPr>
            <w:tcW w:w="290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2333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95% Confidence Interval</w:t>
            </w:r>
          </w:p>
        </w:tc>
      </w:tr>
      <w:tr w:rsidR="00214E04" w:rsidRPr="00462761" w:rsidTr="00D2672C">
        <w:trPr>
          <w:cantSplit/>
          <w:tblHeader/>
          <w:jc w:val="center"/>
        </w:trPr>
        <w:tc>
          <w:tcPr>
            <w:tcW w:w="290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Lower</w:t>
            </w:r>
          </w:p>
        </w:tc>
        <w:tc>
          <w:tcPr>
            <w:tcW w:w="1167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Upper</w:t>
            </w:r>
          </w:p>
        </w:tc>
      </w:tr>
      <w:tr w:rsidR="00214E04" w:rsidRPr="00462761" w:rsidTr="00D2672C">
        <w:trPr>
          <w:cantSplit/>
          <w:tblHeader/>
          <w:jc w:val="center"/>
        </w:trPr>
        <w:tc>
          <w:tcPr>
            <w:tcW w:w="2907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Odds Ratio for gender (F / M)</w:t>
            </w:r>
          </w:p>
        </w:tc>
        <w:tc>
          <w:tcPr>
            <w:tcW w:w="101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1.016</w:t>
            </w:r>
          </w:p>
        </w:tc>
        <w:tc>
          <w:tcPr>
            <w:tcW w:w="1166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.940</w:t>
            </w:r>
          </w:p>
        </w:tc>
        <w:tc>
          <w:tcPr>
            <w:tcW w:w="116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1.099</w:t>
            </w:r>
          </w:p>
        </w:tc>
      </w:tr>
      <w:tr w:rsidR="00214E04" w:rsidRPr="00462761" w:rsidTr="00D2672C">
        <w:trPr>
          <w:cantSplit/>
          <w:tblHeader/>
          <w:jc w:val="center"/>
        </w:trPr>
        <w:tc>
          <w:tcPr>
            <w:tcW w:w="290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 xml:space="preserve">For cohort </w:t>
            </w:r>
            <w:proofErr w:type="spellStart"/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NYHA_grouped</w:t>
            </w:r>
            <w:proofErr w:type="spellEnd"/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 xml:space="preserve"> = 1.00</w:t>
            </w:r>
          </w:p>
        </w:tc>
        <w:tc>
          <w:tcPr>
            <w:tcW w:w="101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1.008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.970</w:t>
            </w:r>
          </w:p>
        </w:tc>
        <w:tc>
          <w:tcPr>
            <w:tcW w:w="116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1.048</w:t>
            </w:r>
          </w:p>
        </w:tc>
      </w:tr>
      <w:tr w:rsidR="00214E04" w:rsidRPr="00462761" w:rsidTr="00D2672C">
        <w:trPr>
          <w:cantSplit/>
          <w:tblHeader/>
          <w:jc w:val="center"/>
        </w:trPr>
        <w:tc>
          <w:tcPr>
            <w:tcW w:w="290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 xml:space="preserve">For cohort </w:t>
            </w:r>
            <w:proofErr w:type="spellStart"/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NYHA_grouped</w:t>
            </w:r>
            <w:proofErr w:type="spellEnd"/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 xml:space="preserve"> = 2.00</w:t>
            </w:r>
          </w:p>
        </w:tc>
        <w:tc>
          <w:tcPr>
            <w:tcW w:w="101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.992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.953</w:t>
            </w:r>
          </w:p>
        </w:tc>
        <w:tc>
          <w:tcPr>
            <w:tcW w:w="116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1.032</w:t>
            </w:r>
          </w:p>
        </w:tc>
      </w:tr>
      <w:tr w:rsidR="00214E04" w:rsidRPr="00462761" w:rsidTr="00D2672C">
        <w:trPr>
          <w:cantSplit/>
          <w:jc w:val="center"/>
        </w:trPr>
        <w:tc>
          <w:tcPr>
            <w:tcW w:w="2907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N of Valid Cases</w:t>
            </w:r>
          </w:p>
        </w:tc>
        <w:tc>
          <w:tcPr>
            <w:tcW w:w="101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2761">
              <w:rPr>
                <w:rFonts w:ascii="Arial" w:hAnsi="Arial"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16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14E04" w:rsidRPr="00462761" w:rsidRDefault="00214E04" w:rsidP="00D267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DC1" w:rsidRDefault="00744DC1" w:rsidP="00744DC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4DC1" w:rsidRPr="00744DC1" w:rsidRDefault="00744DC1" w:rsidP="00744DC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17B95" w:rsidRPr="00717B95" w:rsidRDefault="00717B95" w:rsidP="00717B9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A1DBD" w:rsidRDefault="00DA1DBD">
      <w:r>
        <w:t xml:space="preserve">6.)  </w:t>
      </w:r>
      <w:proofErr w:type="gramStart"/>
      <w:r>
        <w:t>Is</w:t>
      </w:r>
      <w:proofErr w:type="gramEnd"/>
      <w:r>
        <w:t xml:space="preserve"> the OR the </w:t>
      </w:r>
      <w:r w:rsidR="00972D0F">
        <w:t xml:space="preserve">same as what you calculated?  </w:t>
      </w:r>
    </w:p>
    <w:p w:rsidR="00972D0F" w:rsidRDefault="00972D0F" w:rsidP="00972D0F">
      <w:r>
        <w:t xml:space="preserve">7.)  Is the OR significant?  </w:t>
      </w:r>
    </w:p>
    <w:p w:rsidR="00972D0F" w:rsidRDefault="00972D0F" w:rsidP="00972D0F">
      <w:r>
        <w:t>8.)  What would you conclude about your null hypothesis?</w:t>
      </w:r>
    </w:p>
    <w:p w:rsidR="00972D0F" w:rsidRDefault="00972D0F" w:rsidP="00972D0F">
      <w:r>
        <w:t xml:space="preserve">9.)  If this 2x2 table were from a cohort study, you would want to report a RR.  Can you find the relative risk you calculated on this table?  </w:t>
      </w:r>
    </w:p>
    <w:p w:rsidR="00526D3E" w:rsidRDefault="00526D3E" w:rsidP="00972D0F"/>
    <w:p w:rsidR="00972D0F" w:rsidRDefault="00972D0F" w:rsidP="00972D0F"/>
    <w:p w:rsidR="00972D0F" w:rsidRDefault="00972D0F"/>
    <w:p w:rsidR="00972D0F" w:rsidRDefault="00972D0F"/>
    <w:p w:rsidR="00DA1DBD" w:rsidRDefault="00DA1DBD"/>
    <w:p w:rsidR="0004158F" w:rsidRDefault="00717B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0B25" w:rsidRPr="00260B25" w:rsidRDefault="00717B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260B25">
        <w:rPr>
          <w:rFonts w:ascii="Times New Roman" w:hAnsi="Times New Roman" w:cs="Times New Roman"/>
          <w:sz w:val="24"/>
          <w:szCs w:val="24"/>
        </w:rPr>
        <w:t xml:space="preserve">Keeping in mind that a high NYHA class indicates a worse heart condition, solely in terms of </w:t>
      </w:r>
      <w:proofErr w:type="spellStart"/>
      <w:r w:rsidR="00260B25">
        <w:rPr>
          <w:rFonts w:ascii="Times New Roman" w:hAnsi="Times New Roman" w:cs="Times New Roman"/>
          <w:sz w:val="24"/>
          <w:szCs w:val="24"/>
        </w:rPr>
        <w:t>NYHA_grouped</w:t>
      </w:r>
      <w:proofErr w:type="spellEnd"/>
      <w:r w:rsidR="00260B25">
        <w:rPr>
          <w:rFonts w:ascii="Times New Roman" w:hAnsi="Times New Roman" w:cs="Times New Roman"/>
          <w:sz w:val="24"/>
          <w:szCs w:val="24"/>
        </w:rPr>
        <w:t xml:space="preserve"> variable, is it better to be a man or woman?</w:t>
      </w:r>
    </w:p>
    <w:sectPr w:rsidR="00260B25" w:rsidRPr="00260B25" w:rsidSect="00722E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6CD3"/>
    <w:rsid w:val="00037D58"/>
    <w:rsid w:val="0004158F"/>
    <w:rsid w:val="00076E1C"/>
    <w:rsid w:val="0009436D"/>
    <w:rsid w:val="001A5F91"/>
    <w:rsid w:val="00214E04"/>
    <w:rsid w:val="00260B25"/>
    <w:rsid w:val="00350E2C"/>
    <w:rsid w:val="00486CD3"/>
    <w:rsid w:val="004C15AC"/>
    <w:rsid w:val="004F223C"/>
    <w:rsid w:val="00526D3E"/>
    <w:rsid w:val="00554C7F"/>
    <w:rsid w:val="00585C54"/>
    <w:rsid w:val="006820FC"/>
    <w:rsid w:val="00717B95"/>
    <w:rsid w:val="00722EAA"/>
    <w:rsid w:val="00744DC1"/>
    <w:rsid w:val="007518CF"/>
    <w:rsid w:val="007A7777"/>
    <w:rsid w:val="008F109E"/>
    <w:rsid w:val="00912F6E"/>
    <w:rsid w:val="00972D0F"/>
    <w:rsid w:val="009E6F79"/>
    <w:rsid w:val="00AD08B7"/>
    <w:rsid w:val="00B0190C"/>
    <w:rsid w:val="00C45615"/>
    <w:rsid w:val="00CE4392"/>
    <w:rsid w:val="00DA1DBD"/>
    <w:rsid w:val="00E549E0"/>
    <w:rsid w:val="00FF1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0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5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C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UB</dc:creator>
  <cp:keywords/>
  <dc:description/>
  <cp:lastModifiedBy>Information Technology Services</cp:lastModifiedBy>
  <cp:revision>8</cp:revision>
  <dcterms:created xsi:type="dcterms:W3CDTF">2010-01-15T15:40:00Z</dcterms:created>
  <dcterms:modified xsi:type="dcterms:W3CDTF">2010-01-15T20:03:00Z</dcterms:modified>
</cp:coreProperties>
</file>